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C8" w:rsidRPr="005F6DC8" w:rsidRDefault="005F6DC8" w:rsidP="005F6DC8">
      <w:pPr>
        <w:widowControl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F6DC8">
        <w:rPr>
          <w:rFonts w:ascii="宋体" w:eastAsia="宋体" w:hAnsi="宋体" w:cs="宋体"/>
          <w:b/>
          <w:bCs/>
          <w:kern w:val="0"/>
          <w:sz w:val="32"/>
          <w:szCs w:val="32"/>
        </w:rPr>
        <w:t>《会计实务操作模拟》开放实验选课通知</w:t>
      </w:r>
    </w:p>
    <w:p w:rsidR="005F6DC8" w:rsidRPr="005F6DC8" w:rsidRDefault="005F6DC8" w:rsidP="005F6DC8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6DC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F6DC8" w:rsidRDefault="005F6DC8" w:rsidP="005F6DC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F6DC8">
        <w:rPr>
          <w:rFonts w:ascii="宋体" w:eastAsia="宋体" w:hAnsi="宋体" w:cs="宋体"/>
          <w:kern w:val="0"/>
          <w:sz w:val="28"/>
          <w:szCs w:val="28"/>
        </w:rPr>
        <w:t xml:space="preserve">长期以来，会计类课程其课堂教学理论脱离实践，学生接受非常困难。教师很难把企业会计核算的各个业务流程与企业实际操作结合起来，从整体上讲深讲透。学生对教师的课堂讲授内容，无处去验证和运用。而会计实务模拟是集知识性、趣味性和直观性于一体的企业会计技能训练课程。通过直观的会计实务操作，让学生在直观的训练中体验完整的企业会计核算全过程，内容涉及企业建账、填写各种原始凭证、编制各种记账凭证、登记各种账簿、编制月度财务会计报告和财务分析等多个方面。 </w:t>
      </w:r>
    </w:p>
    <w:p w:rsidR="005F6DC8" w:rsidRDefault="005F6DC8" w:rsidP="005F6DC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F6DC8">
        <w:rPr>
          <w:rFonts w:ascii="宋体" w:eastAsia="宋体" w:hAnsi="宋体" w:cs="宋体"/>
          <w:kern w:val="0"/>
          <w:sz w:val="28"/>
          <w:szCs w:val="28"/>
        </w:rPr>
        <w:t>会计实务操作模拟演练不仅加深学生对企业建账、填写原始凭证、编制记账凭证、登记会计账簿、编制财务会计报告、财务分析、财务会计核算等内容的理解和掌握，培养学生分析和解决企业在会计核算过程中实际问题的能力，促进学生理论知识与实际技能的有效衔接，培养了学生的各项专业技能。</w:t>
      </w:r>
    </w:p>
    <w:p w:rsidR="005F6DC8" w:rsidRPr="005F6DC8" w:rsidRDefault="005F6DC8" w:rsidP="005F6DC8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6DC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F6DC8" w:rsidRPr="005F6DC8" w:rsidRDefault="005F6DC8" w:rsidP="005F6DC8">
      <w:pPr>
        <w:widowControl/>
        <w:spacing w:line="360" w:lineRule="atLeast"/>
        <w:ind w:leftChars="-1" w:left="-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6DC8">
        <w:rPr>
          <w:rFonts w:ascii="宋体" w:eastAsia="宋体" w:hAnsi="宋体" w:cs="宋体"/>
          <w:kern w:val="0"/>
          <w:sz w:val="28"/>
          <w:szCs w:val="28"/>
        </w:rPr>
        <w:t>一、 实验项目：</w:t>
      </w:r>
    </w:p>
    <w:p w:rsidR="005F6DC8" w:rsidRPr="005F6DC8" w:rsidRDefault="005F6DC8" w:rsidP="005F6DC8">
      <w:pPr>
        <w:widowControl/>
        <w:spacing w:line="360" w:lineRule="atLeast"/>
        <w:ind w:firstLine="7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6DC8">
        <w:rPr>
          <w:rFonts w:ascii="宋体" w:eastAsia="宋体" w:hAnsi="宋体" w:cs="宋体"/>
          <w:kern w:val="0"/>
          <w:sz w:val="28"/>
          <w:szCs w:val="28"/>
        </w:rPr>
        <w:t>会计实务操作模拟以科室为单位，把选课学生分成几个科室，分别模拟现金出纳岗位、银行出纳岗位、往来结算岗位、存货岗位、固定资产岗位、成本核算岗位、会计主管岗位等，每人各司其职，合力组成一个虚拟会计科室。模拟训练一个企业财务部门从建账开始、与银行结算、向税务机关报税、报销差旅费、期末工资分配、计算产</w:t>
      </w:r>
      <w:r w:rsidRPr="005F6DC8">
        <w:rPr>
          <w:rFonts w:ascii="宋体" w:eastAsia="宋体" w:hAnsi="宋体" w:cs="宋体"/>
          <w:kern w:val="0"/>
          <w:sz w:val="28"/>
          <w:szCs w:val="28"/>
        </w:rPr>
        <w:lastRenderedPageBreak/>
        <w:t>品成本、购买原材料、销售产品、期末结转本年利润、进行利润分配直至编制财务会计报告。</w:t>
      </w:r>
    </w:p>
    <w:p w:rsidR="005F6DC8" w:rsidRPr="005F6DC8" w:rsidRDefault="005F6DC8" w:rsidP="005F6DC8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6DC8">
        <w:rPr>
          <w:rFonts w:ascii="宋体" w:eastAsia="宋体" w:hAnsi="宋体" w:cs="宋体"/>
          <w:kern w:val="0"/>
          <w:sz w:val="28"/>
          <w:szCs w:val="28"/>
        </w:rPr>
        <w:t>二、实验要求：</w:t>
      </w:r>
    </w:p>
    <w:p w:rsidR="005F6DC8" w:rsidRPr="005F6DC8" w:rsidRDefault="005F6DC8" w:rsidP="005F6DC8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6DC8">
        <w:rPr>
          <w:rFonts w:ascii="宋体" w:eastAsia="宋体" w:hAnsi="宋体" w:cs="宋体"/>
          <w:kern w:val="0"/>
          <w:sz w:val="28"/>
          <w:szCs w:val="28"/>
        </w:rPr>
        <w:t>1、注重过程考核，学生需经历</w:t>
      </w:r>
      <w:proofErr w:type="gramStart"/>
      <w:r w:rsidRPr="005F6DC8">
        <w:rPr>
          <w:rFonts w:ascii="宋体" w:eastAsia="宋体" w:hAnsi="宋体" w:cs="宋体"/>
          <w:kern w:val="0"/>
          <w:sz w:val="28"/>
          <w:szCs w:val="28"/>
        </w:rPr>
        <w:t>实验全</w:t>
      </w:r>
      <w:proofErr w:type="gramEnd"/>
      <w:r w:rsidRPr="005F6DC8">
        <w:rPr>
          <w:rFonts w:ascii="宋体" w:eastAsia="宋体" w:hAnsi="宋体" w:cs="宋体"/>
          <w:kern w:val="0"/>
          <w:sz w:val="28"/>
          <w:szCs w:val="28"/>
        </w:rPr>
        <w:t>过程，以最终实验效果为考核依据。</w:t>
      </w:r>
    </w:p>
    <w:p w:rsidR="005F6DC8" w:rsidRPr="005F6DC8" w:rsidRDefault="005F6DC8" w:rsidP="005F6DC8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6DC8">
        <w:rPr>
          <w:rFonts w:ascii="宋体" w:eastAsia="宋体" w:hAnsi="宋体" w:cs="宋体"/>
          <w:kern w:val="0"/>
          <w:sz w:val="28"/>
          <w:szCs w:val="28"/>
        </w:rPr>
        <w:t>2、本实验合格后，获得天津商业大学校内选修课</w:t>
      </w:r>
      <w:r w:rsidR="0063521A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5F6DC8">
        <w:rPr>
          <w:rFonts w:ascii="宋体" w:eastAsia="宋体" w:hAnsi="宋体" w:cs="宋体"/>
          <w:kern w:val="0"/>
          <w:sz w:val="28"/>
          <w:szCs w:val="28"/>
        </w:rPr>
        <w:t>学分</w:t>
      </w:r>
      <w:r w:rsidR="00D55ACC">
        <w:rPr>
          <w:rFonts w:ascii="宋体" w:eastAsia="宋体" w:hAnsi="宋体" w:cs="宋体" w:hint="eastAsia"/>
          <w:kern w:val="0"/>
          <w:sz w:val="28"/>
          <w:szCs w:val="28"/>
        </w:rPr>
        <w:t>（综合素质）</w:t>
      </w:r>
      <w:r w:rsidRPr="005F6DC8">
        <w:rPr>
          <w:rFonts w:ascii="宋体" w:eastAsia="宋体" w:hAnsi="宋体" w:cs="宋体"/>
          <w:kern w:val="0"/>
          <w:sz w:val="28"/>
          <w:szCs w:val="28"/>
        </w:rPr>
        <w:t>，并计入学生成绩单。</w:t>
      </w:r>
    </w:p>
    <w:p w:rsidR="005F6DC8" w:rsidRPr="005F6DC8" w:rsidRDefault="002D54A9" w:rsidP="005F6DC8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三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>、上课时间：每周</w:t>
      </w:r>
      <w:r w:rsidR="00D55ACC">
        <w:rPr>
          <w:rFonts w:ascii="宋体" w:eastAsia="宋体" w:hAnsi="宋体" w:cs="宋体" w:hint="eastAsia"/>
          <w:kern w:val="0"/>
          <w:sz w:val="28"/>
          <w:szCs w:val="28"/>
        </w:rPr>
        <w:t>三下午13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>：</w:t>
      </w:r>
      <w:r w:rsidR="00D55ACC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>0-</w:t>
      </w:r>
      <w:r w:rsidR="00D55ACC">
        <w:rPr>
          <w:rFonts w:ascii="宋体" w:eastAsia="宋体" w:hAnsi="宋体" w:cs="宋体" w:hint="eastAsia"/>
          <w:kern w:val="0"/>
          <w:sz w:val="28"/>
          <w:szCs w:val="28"/>
        </w:rPr>
        <w:t>16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>：</w:t>
      </w:r>
      <w:r w:rsidR="00D55ACC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 xml:space="preserve">0 </w:t>
      </w:r>
    </w:p>
    <w:p w:rsidR="005F6DC8" w:rsidRPr="005F6DC8" w:rsidRDefault="002D54A9" w:rsidP="005F6DC8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四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 xml:space="preserve">、上课地点： </w:t>
      </w:r>
      <w:r w:rsidR="001E43B3">
        <w:rPr>
          <w:rFonts w:ascii="宋体" w:eastAsia="宋体" w:hAnsi="宋体" w:cs="宋体" w:hint="eastAsia"/>
          <w:kern w:val="0"/>
          <w:sz w:val="28"/>
          <w:szCs w:val="28"/>
        </w:rPr>
        <w:t>南区五号实验楼60</w:t>
      </w:r>
      <w:r w:rsidR="00753137">
        <w:rPr>
          <w:rFonts w:ascii="宋体" w:eastAsia="宋体" w:hAnsi="宋体" w:cs="宋体" w:hint="eastAsia"/>
          <w:kern w:val="0"/>
          <w:sz w:val="28"/>
          <w:szCs w:val="28"/>
        </w:rPr>
        <w:t>8</w:t>
      </w:r>
    </w:p>
    <w:p w:rsidR="005F6DC8" w:rsidRPr="005F6DC8" w:rsidRDefault="002D54A9" w:rsidP="005F6DC8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五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>、招收名额：</w:t>
      </w:r>
      <w:r w:rsidR="006F5632">
        <w:rPr>
          <w:rFonts w:ascii="宋体" w:eastAsia="宋体" w:hAnsi="宋体" w:cs="宋体" w:hint="eastAsia"/>
          <w:kern w:val="0"/>
          <w:sz w:val="28"/>
          <w:szCs w:val="28"/>
        </w:rPr>
        <w:t>50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>名（报满截止）</w:t>
      </w:r>
    </w:p>
    <w:p w:rsidR="001E43B3" w:rsidRDefault="002D54A9" w:rsidP="001E43B3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六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>、报名及咨询：</w:t>
      </w:r>
    </w:p>
    <w:p w:rsidR="001E43B3" w:rsidRDefault="001E43B3" w:rsidP="001E43B3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南区五号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实验楼六楼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办公室</w:t>
      </w:r>
      <w:r w:rsidR="002D54A9">
        <w:rPr>
          <w:rFonts w:ascii="宋体" w:eastAsia="宋体" w:hAnsi="宋体" w:cs="宋体" w:hint="eastAsia"/>
          <w:kern w:val="0"/>
          <w:sz w:val="28"/>
          <w:szCs w:val="28"/>
        </w:rPr>
        <w:t xml:space="preserve"> 13174848833、18622708238</w:t>
      </w:r>
    </w:p>
    <w:p w:rsidR="001E43B3" w:rsidRDefault="001E43B3" w:rsidP="001E43B3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</w:t>
      </w:r>
    </w:p>
    <w:p w:rsidR="001E43B3" w:rsidRDefault="001E43B3" w:rsidP="001E43B3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</w:t>
      </w:r>
      <w:r w:rsidR="002D54A9">
        <w:rPr>
          <w:rFonts w:ascii="宋体" w:eastAsia="宋体" w:hAnsi="宋体" w:cs="宋体" w:hint="eastAsia"/>
          <w:kern w:val="0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2D54A9">
        <w:rPr>
          <w:rFonts w:ascii="宋体" w:eastAsia="宋体" w:hAnsi="宋体" w:cs="宋体" w:hint="eastAsia"/>
          <w:kern w:val="0"/>
          <w:sz w:val="28"/>
          <w:szCs w:val="28"/>
        </w:rPr>
        <w:t>管理</w:t>
      </w:r>
      <w:r>
        <w:rPr>
          <w:rFonts w:ascii="宋体" w:eastAsia="宋体" w:hAnsi="宋体" w:cs="宋体" w:hint="eastAsia"/>
          <w:kern w:val="0"/>
          <w:sz w:val="28"/>
          <w:szCs w:val="28"/>
        </w:rPr>
        <w:t>学院工商管理实验教学中心</w:t>
      </w:r>
    </w:p>
    <w:p w:rsidR="005F6DC8" w:rsidRPr="005F6DC8" w:rsidRDefault="005F6DC8" w:rsidP="001E43B3">
      <w:pPr>
        <w:widowControl/>
        <w:spacing w:line="360" w:lineRule="atLeast"/>
        <w:ind w:firstLineChars="1700" w:firstLine="47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F6DC8">
        <w:rPr>
          <w:rFonts w:ascii="宋体" w:eastAsia="宋体" w:hAnsi="宋体" w:cs="宋体"/>
          <w:kern w:val="0"/>
          <w:sz w:val="28"/>
          <w:szCs w:val="28"/>
        </w:rPr>
        <w:t>201</w:t>
      </w:r>
      <w:r w:rsidR="00D55ACC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5F6DC8">
        <w:rPr>
          <w:rFonts w:ascii="宋体" w:eastAsia="宋体" w:hAnsi="宋体" w:cs="宋体"/>
          <w:kern w:val="0"/>
          <w:sz w:val="28"/>
          <w:szCs w:val="28"/>
        </w:rPr>
        <w:t>年</w:t>
      </w:r>
      <w:r w:rsidR="001E43B3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5F6DC8">
        <w:rPr>
          <w:rFonts w:ascii="宋体" w:eastAsia="宋体" w:hAnsi="宋体" w:cs="宋体"/>
          <w:kern w:val="0"/>
          <w:sz w:val="28"/>
          <w:szCs w:val="28"/>
        </w:rPr>
        <w:t>月</w:t>
      </w:r>
      <w:r w:rsidR="00D55ACC">
        <w:rPr>
          <w:rFonts w:ascii="宋体" w:eastAsia="宋体" w:hAnsi="宋体" w:cs="宋体" w:hint="eastAsia"/>
          <w:kern w:val="0"/>
          <w:sz w:val="28"/>
          <w:szCs w:val="28"/>
        </w:rPr>
        <w:t>15</w:t>
      </w:r>
      <w:bookmarkStart w:id="0" w:name="_GoBack"/>
      <w:bookmarkEnd w:id="0"/>
      <w:r w:rsidRPr="005F6DC8">
        <w:rPr>
          <w:rFonts w:ascii="宋体" w:eastAsia="宋体" w:hAnsi="宋体" w:cs="宋体"/>
          <w:kern w:val="0"/>
          <w:sz w:val="28"/>
          <w:szCs w:val="28"/>
        </w:rPr>
        <w:t>日</w:t>
      </w:r>
    </w:p>
    <w:p w:rsidR="00D15264" w:rsidRPr="005F6DC8" w:rsidRDefault="00D15264"/>
    <w:sectPr w:rsidR="00D15264" w:rsidRPr="005F6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C8"/>
    <w:rsid w:val="001E43B3"/>
    <w:rsid w:val="002D54A9"/>
    <w:rsid w:val="0035388C"/>
    <w:rsid w:val="005F6DC8"/>
    <w:rsid w:val="0063521A"/>
    <w:rsid w:val="006F5632"/>
    <w:rsid w:val="00753137"/>
    <w:rsid w:val="00832F85"/>
    <w:rsid w:val="009D7DBD"/>
    <w:rsid w:val="00CD0294"/>
    <w:rsid w:val="00D15264"/>
    <w:rsid w:val="00D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42817">
                      <w:marLeft w:val="36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57230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4792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1396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740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612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4329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3213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4435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0308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2946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1392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587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4376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442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60024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2018-03-19T05:11:00Z</dcterms:created>
  <dcterms:modified xsi:type="dcterms:W3CDTF">2019-03-15T02:01:00Z</dcterms:modified>
</cp:coreProperties>
</file>